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83" w:rsidRPr="00D47483" w:rsidRDefault="00D47483" w:rsidP="00D47483">
      <w:pPr>
        <w:widowControl/>
        <w:jc w:val="center"/>
        <w:outlineLvl w:val="0"/>
        <w:rPr>
          <w:rFonts w:ascii="微软雅黑" w:eastAsia="微软雅黑" w:hAnsi="微软雅黑" w:cs="宋体" w:hint="eastAsia"/>
          <w:color w:val="4B4B4B"/>
          <w:kern w:val="0"/>
          <w:sz w:val="32"/>
          <w:szCs w:val="32"/>
        </w:rPr>
      </w:pPr>
      <w:r w:rsidRPr="00D47483">
        <w:rPr>
          <w:rFonts w:ascii="微软雅黑" w:eastAsia="微软雅黑" w:hAnsi="微软雅黑" w:cs="宋体" w:hint="eastAsia"/>
          <w:b/>
          <w:bCs/>
          <w:color w:val="4B4B4B"/>
          <w:kern w:val="0"/>
          <w:sz w:val="32"/>
          <w:szCs w:val="32"/>
          <w:bdr w:val="none" w:sz="0" w:space="0" w:color="auto" w:frame="1"/>
        </w:rPr>
        <w:t>扎实推动教育强国建设</w:t>
      </w:r>
    </w:p>
    <w:p w:rsidR="00D47483" w:rsidRPr="00D47483" w:rsidRDefault="00D47483" w:rsidP="00D47483">
      <w:pPr>
        <w:widowControl/>
        <w:jc w:val="center"/>
        <w:rPr>
          <w:rFonts w:ascii="微软雅黑" w:eastAsia="微软雅黑" w:hAnsi="微软雅黑" w:cs="宋体" w:hint="eastAsia"/>
          <w:color w:val="4B4B4B"/>
          <w:kern w:val="0"/>
          <w:sz w:val="24"/>
          <w:szCs w:val="24"/>
        </w:rPr>
      </w:pPr>
      <w:r w:rsidRPr="00D47483">
        <w:rPr>
          <w:rFonts w:ascii="微软雅黑" w:eastAsia="微软雅黑" w:hAnsi="微软雅黑" w:cs="宋体" w:hint="eastAsia"/>
          <w:color w:val="4B4B4B"/>
          <w:kern w:val="0"/>
          <w:sz w:val="24"/>
          <w:szCs w:val="24"/>
        </w:rPr>
        <w:t>习近平</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微软雅黑" w:eastAsia="微软雅黑" w:hAnsi="微软雅黑" w:cs="宋体" w:hint="eastAsia"/>
          <w:color w:val="4B4B4B"/>
          <w:kern w:val="0"/>
          <w:sz w:val="24"/>
          <w:szCs w:val="24"/>
        </w:rPr>
        <w:t xml:space="preserve">　　</w:t>
      </w:r>
      <w:r w:rsidRPr="00D47483">
        <w:rPr>
          <w:rFonts w:asciiTheme="minorEastAsia" w:hAnsiTheme="minorEastAsia" w:cs="宋体" w:hint="eastAsia"/>
          <w:color w:val="4B4B4B"/>
          <w:kern w:val="0"/>
          <w:sz w:val="28"/>
          <w:szCs w:val="28"/>
        </w:rPr>
        <w:t>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中国教育科学研究院测算，我国目前的教育强国指数居全球第23位，比2012年上升26位，是进步最快的国家。这充分证明，中国特色社会主义教育发展道路是完全正确的。</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当今世界，新一轮科技革命和产业变革深入发展，围绕高素质人才和科技制高点的国际竞争空前激烈。我国在建设教育强国上仍存在不少差距、短板和弱项，实现从教育大国向教育强国的跨越依然任重道远。</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lastRenderedPageBreak/>
        <w:t xml:space="preserve">　　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　　</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第一，培养担当民族复兴大任的时代新人。</w:t>
      </w:r>
      <w:r w:rsidRPr="00D47483">
        <w:rPr>
          <w:rFonts w:asciiTheme="minorEastAsia" w:hAnsiTheme="minorEastAsia" w:cs="宋体" w:hint="eastAsia"/>
          <w:color w:val="4B4B4B"/>
          <w:kern w:val="0"/>
          <w:sz w:val="28"/>
          <w:szCs w:val="28"/>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网络已成为广大青少年学习生活的重要空间，要提高网络育人能力，扎实做好互联网时代的学校思想政治工作和意识形态工作。</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第二，加快建设高质量教育体系。</w:t>
      </w:r>
      <w:r w:rsidRPr="00D47483">
        <w:rPr>
          <w:rFonts w:asciiTheme="minorEastAsia" w:hAnsiTheme="minorEastAsia" w:cs="宋体" w:hint="eastAsia"/>
          <w:color w:val="4B4B4B"/>
          <w:kern w:val="0"/>
          <w:sz w:val="28"/>
          <w:szCs w:val="28"/>
        </w:rPr>
        <w:t>当前，我国教育已由规模扩张阶段转向高质量发展阶段。要坚持把高质量发展作为各级各类教育的生命线，加快建设高质量教育体系，以教育高质量发展赋能经济社会可持续发展。建设教育强国，基点在基础教育。基础教育搞得越扎实，教育强国步伐就越稳、后劲就越足。</w:t>
      </w:r>
      <w:r w:rsidRPr="00D47483">
        <w:rPr>
          <w:rFonts w:asciiTheme="minorEastAsia" w:hAnsiTheme="minorEastAsia" w:cs="宋体" w:hint="eastAsia"/>
          <w:color w:val="4B4B4B"/>
          <w:kern w:val="0"/>
          <w:sz w:val="28"/>
          <w:szCs w:val="28"/>
        </w:rPr>
        <w:lastRenderedPageBreak/>
        <w:t>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第三，全面提升教育服务高质量发展的能力。</w:t>
      </w:r>
      <w:r w:rsidRPr="00D47483">
        <w:rPr>
          <w:rFonts w:asciiTheme="minorEastAsia" w:hAnsiTheme="minorEastAsia" w:cs="宋体" w:hint="eastAsia"/>
          <w:color w:val="4B4B4B"/>
          <w:kern w:val="0"/>
          <w:sz w:val="28"/>
          <w:szCs w:val="28"/>
        </w:rPr>
        <w:t>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推进职普融通、产教融合、科教融汇，源源不断培养高素质技术技能人才、大国工匠、能工巧匠。</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第四，在深化改革创新中激发教育发展活力。</w:t>
      </w:r>
      <w:r w:rsidRPr="00D47483">
        <w:rPr>
          <w:rFonts w:asciiTheme="minorEastAsia" w:hAnsiTheme="minorEastAsia" w:cs="宋体" w:hint="eastAsia"/>
          <w:color w:val="4B4B4B"/>
          <w:kern w:val="0"/>
          <w:sz w:val="28"/>
          <w:szCs w:val="28"/>
        </w:rPr>
        <w:t>从教育大国到教育强国是一个系统性跃升和质变，必须以改革创新为动力。要坚持系统观念，统筹推进育</w:t>
      </w:r>
      <w:r w:rsidRPr="00D47483">
        <w:rPr>
          <w:rFonts w:asciiTheme="minorEastAsia" w:hAnsiTheme="minorEastAsia" w:cs="宋体" w:hint="eastAsia"/>
          <w:color w:val="4B4B4B"/>
          <w:kern w:val="0"/>
          <w:sz w:val="28"/>
          <w:szCs w:val="28"/>
        </w:rPr>
        <w:lastRenderedPageBreak/>
        <w:t>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扣建设教育强国目标，深化新时代教育评价改革，构建多元主体参与、符合我国实际、具有世界水平的教育评价体系。要加强教材建设和管理，牢牢把握正确政治方向和价值导向，用心打造培根铸魂、启智增慧的精品教材。教育数字化是我国开辟教育发展新赛道和塑造教育发展新优势的重要突破口。我国互联网上网人数已达10.67亿人，要进一步推进数字教育，为个性化学习、终身学习、扩大优质教育资源覆盖面和教育现代化提供有效支撑。</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第五，增强我国教育的国际影响力。</w:t>
      </w:r>
      <w:r w:rsidRPr="00D47483">
        <w:rPr>
          <w:rFonts w:asciiTheme="minorEastAsia" w:hAnsiTheme="minorEastAsia" w:cs="宋体" w:hint="eastAsia"/>
          <w:color w:val="4B4B4B"/>
          <w:kern w:val="0"/>
          <w:sz w:val="28"/>
          <w:szCs w:val="28"/>
        </w:rPr>
        <w:t>要根据国际形势发展变化，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w:t>
      </w:r>
      <w:r w:rsidRPr="00D47483">
        <w:rPr>
          <w:rFonts w:asciiTheme="minorEastAsia" w:hAnsiTheme="minorEastAsia" w:cs="宋体" w:hint="eastAsia"/>
          <w:b/>
          <w:bCs/>
          <w:color w:val="4B4B4B"/>
          <w:kern w:val="0"/>
          <w:sz w:val="28"/>
          <w:szCs w:val="28"/>
          <w:bdr w:val="none" w:sz="0" w:space="0" w:color="auto" w:frame="1"/>
        </w:rPr>
        <w:t>第六，培养高素质教师队伍。</w:t>
      </w:r>
      <w:r w:rsidRPr="00D47483">
        <w:rPr>
          <w:rFonts w:asciiTheme="minorEastAsia" w:hAnsiTheme="minorEastAsia" w:cs="宋体" w:hint="eastAsia"/>
          <w:color w:val="4B4B4B"/>
          <w:kern w:val="0"/>
          <w:sz w:val="28"/>
          <w:szCs w:val="28"/>
        </w:rPr>
        <w:t>强教必先强师。要把加强教师队伍建设作为建设教育强国最重要的基础工作来抓，健全中国特色教师教育体系，大力培养造就一支师德高尚、业务精湛、结构合理、充满活力的高素质专业化教师队伍。要立足教育强国建设实际需要，加大教职工统筹配置和跨区域调整力度。要弘</w:t>
      </w:r>
      <w:r w:rsidRPr="00D47483">
        <w:rPr>
          <w:rFonts w:asciiTheme="minorEastAsia" w:hAnsiTheme="minorEastAsia" w:cs="宋体" w:hint="eastAsia"/>
          <w:color w:val="4B4B4B"/>
          <w:kern w:val="0"/>
          <w:sz w:val="28"/>
          <w:szCs w:val="28"/>
        </w:rPr>
        <w:lastRenderedPageBreak/>
        <w:t xml:space="preserve">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　</w:t>
      </w:r>
      <w:r w:rsidRPr="00D47483">
        <w:rPr>
          <w:rFonts w:asciiTheme="minorEastAsia" w:hAnsiTheme="minorEastAsia" w:cs="宋体" w:hint="eastAsia"/>
          <w:color w:val="0000FF"/>
          <w:kern w:val="0"/>
          <w:sz w:val="28"/>
          <w:szCs w:val="28"/>
        </w:rPr>
        <w:t xml:space="preserve">　</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组织领导、发展规划、资源保障、经费投入上加大力度。学校、家庭、社会要紧密合作、同向发力，积极投身教育强国实践，共同办好教育强国事业。全党全国各族人民要坚定信心、久久为功，为早日实现教育强国目标而共同努力。</w:t>
      </w:r>
    </w:p>
    <w:p w:rsidR="00D47483" w:rsidRPr="00D47483" w:rsidRDefault="00D47483" w:rsidP="00D47483">
      <w:pPr>
        <w:widowControl/>
        <w:jc w:val="left"/>
        <w:rPr>
          <w:rFonts w:asciiTheme="minorEastAsia" w:hAnsiTheme="minorEastAsia" w:cs="宋体" w:hint="eastAsia"/>
          <w:color w:val="4B4B4B"/>
          <w:kern w:val="0"/>
          <w:sz w:val="28"/>
          <w:szCs w:val="28"/>
        </w:rPr>
      </w:pPr>
      <w:r w:rsidRPr="00D47483">
        <w:rPr>
          <w:rFonts w:asciiTheme="minorEastAsia" w:hAnsiTheme="minorEastAsia" w:cs="宋体" w:hint="eastAsia"/>
          <w:color w:val="4B4B4B"/>
          <w:kern w:val="0"/>
          <w:sz w:val="28"/>
          <w:szCs w:val="28"/>
        </w:rPr>
        <w:t xml:space="preserve">　　※这是习近平总书记2023年5月29日在二十届中央政治局第五次集体学习时的讲话。</w:t>
      </w:r>
    </w:p>
    <w:p w:rsidR="00DB1BC6" w:rsidRPr="00A30156" w:rsidRDefault="00DB1BC6">
      <w:pPr>
        <w:rPr>
          <w:rFonts w:asciiTheme="minorEastAsia" w:hAnsiTheme="minorEastAsia" w:hint="eastAsia"/>
          <w:sz w:val="28"/>
          <w:szCs w:val="28"/>
        </w:rPr>
      </w:pPr>
    </w:p>
    <w:sectPr w:rsidR="00DB1BC6" w:rsidRPr="00A30156" w:rsidSect="00A30156">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483"/>
    <w:rsid w:val="00A30156"/>
    <w:rsid w:val="00D47483"/>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paragraph" w:styleId="1">
    <w:name w:val="heading 1"/>
    <w:basedOn w:val="a"/>
    <w:link w:val="1Char"/>
    <w:uiPriority w:val="9"/>
    <w:qFormat/>
    <w:rsid w:val="00D474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7483"/>
    <w:rPr>
      <w:rFonts w:ascii="宋体" w:eastAsia="宋体" w:hAnsi="宋体" w:cs="宋体"/>
      <w:b/>
      <w:bCs/>
      <w:kern w:val="36"/>
      <w:sz w:val="48"/>
      <w:szCs w:val="48"/>
    </w:rPr>
  </w:style>
  <w:style w:type="character" w:customStyle="1" w:styleId="shoucang">
    <w:name w:val="shoucang"/>
    <w:basedOn w:val="a0"/>
    <w:rsid w:val="00D47483"/>
  </w:style>
  <w:style w:type="paragraph" w:styleId="a3">
    <w:name w:val="Normal (Web)"/>
    <w:basedOn w:val="a"/>
    <w:uiPriority w:val="99"/>
    <w:semiHidden/>
    <w:unhideWhenUsed/>
    <w:rsid w:val="00D4748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47483"/>
    <w:rPr>
      <w:sz w:val="18"/>
      <w:szCs w:val="18"/>
    </w:rPr>
  </w:style>
  <w:style w:type="character" w:customStyle="1" w:styleId="Char">
    <w:name w:val="批注框文本 Char"/>
    <w:basedOn w:val="a0"/>
    <w:link w:val="a4"/>
    <w:uiPriority w:val="99"/>
    <w:semiHidden/>
    <w:rsid w:val="00D47483"/>
    <w:rPr>
      <w:sz w:val="18"/>
      <w:szCs w:val="18"/>
    </w:rPr>
  </w:style>
</w:styles>
</file>

<file path=word/webSettings.xml><?xml version="1.0" encoding="utf-8"?>
<w:webSettings xmlns:r="http://schemas.openxmlformats.org/officeDocument/2006/relationships" xmlns:w="http://schemas.openxmlformats.org/wordprocessingml/2006/main">
  <w:divs>
    <w:div w:id="16374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709704">
          <w:marLeft w:val="0"/>
          <w:marRight w:val="0"/>
          <w:marTop w:val="300"/>
          <w:marBottom w:val="150"/>
          <w:divBdr>
            <w:top w:val="none" w:sz="0" w:space="0" w:color="auto"/>
            <w:left w:val="none" w:sz="0" w:space="0" w:color="auto"/>
            <w:bottom w:val="none" w:sz="0" w:space="0" w:color="auto"/>
            <w:right w:val="none" w:sz="0" w:space="0" w:color="auto"/>
          </w:divBdr>
        </w:div>
        <w:div w:id="1984737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2023-10-03T06:47:00Z</dcterms:created>
  <dcterms:modified xsi:type="dcterms:W3CDTF">2023-10-03T06:50:00Z</dcterms:modified>
</cp:coreProperties>
</file>