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E3" w:rsidRDefault="002765E3" w:rsidP="002765E3">
      <w:pPr>
        <w:pStyle w:val="dj-center"/>
        <w:shd w:val="clear" w:color="auto" w:fill="FFFFFF"/>
        <w:spacing w:before="0" w:beforeAutospacing="0" w:after="0" w:afterAutospacing="0"/>
        <w:ind w:firstLine="540"/>
        <w:jc w:val="center"/>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高举中国特色社会主义伟大旗帜</w:t>
      </w:r>
      <w:r>
        <w:rPr>
          <w:rFonts w:ascii="Lucida Sans Unicode" w:hAnsi="Lucida Sans Unicode" w:cs="Lucida Sans Unicode"/>
          <w:color w:val="333333"/>
          <w:spacing w:val="15"/>
          <w:sz w:val="27"/>
          <w:szCs w:val="27"/>
        </w:rPr>
        <w:br/>
      </w:r>
      <w:r>
        <w:rPr>
          <w:rFonts w:ascii="Lucida Sans Unicode" w:hAnsi="Lucida Sans Unicode" w:cs="Lucida Sans Unicode"/>
          <w:b/>
          <w:bCs/>
          <w:color w:val="333333"/>
          <w:spacing w:val="15"/>
          <w:sz w:val="27"/>
          <w:szCs w:val="27"/>
        </w:rPr>
        <w:t>为全面建设社会主义现代化国家而团结奋斗</w:t>
      </w:r>
      <w:r>
        <w:rPr>
          <w:rFonts w:ascii="Lucida Sans Unicode" w:hAnsi="Lucida Sans Unicode" w:cs="Lucida Sans Unicode"/>
          <w:color w:val="333333"/>
          <w:spacing w:val="15"/>
          <w:sz w:val="27"/>
          <w:szCs w:val="27"/>
        </w:rPr>
        <w:br/>
      </w:r>
      <w:r>
        <w:rPr>
          <w:rFonts w:ascii="Lucida Sans Unicode" w:hAnsi="Lucida Sans Unicode" w:cs="Lucida Sans Unicode"/>
          <w:b/>
          <w:bCs/>
          <w:color w:val="333333"/>
          <w:spacing w:val="15"/>
          <w:sz w:val="27"/>
          <w:szCs w:val="27"/>
        </w:rPr>
        <w:t>——</w:t>
      </w:r>
      <w:r>
        <w:rPr>
          <w:rFonts w:ascii="Lucida Sans Unicode" w:hAnsi="Lucida Sans Unicode" w:cs="Lucida Sans Unicode"/>
          <w:b/>
          <w:bCs/>
          <w:color w:val="333333"/>
          <w:spacing w:val="15"/>
          <w:sz w:val="27"/>
          <w:szCs w:val="27"/>
        </w:rPr>
        <w:t>在中国共产党第二十次全国代表大会上的报告</w:t>
      </w:r>
      <w:r>
        <w:rPr>
          <w:rFonts w:ascii="Lucida Sans Unicode" w:hAnsi="Lucida Sans Unicode" w:cs="Lucida Sans Unicode"/>
          <w:color w:val="333333"/>
          <w:spacing w:val="15"/>
          <w:sz w:val="27"/>
          <w:szCs w:val="27"/>
        </w:rPr>
        <w:br/>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2022</w:t>
      </w:r>
      <w:r>
        <w:rPr>
          <w:rFonts w:ascii="Lucida Sans Unicode" w:hAnsi="Lucida Sans Unicode" w:cs="Lucida Sans Unicode"/>
          <w:color w:val="333333"/>
          <w:spacing w:val="15"/>
          <w:sz w:val="27"/>
          <w:szCs w:val="27"/>
        </w:rPr>
        <w:t>年</w:t>
      </w:r>
      <w:r>
        <w:rPr>
          <w:rFonts w:ascii="Lucida Sans Unicode" w:hAnsi="Lucida Sans Unicode" w:cs="Lucida Sans Unicode"/>
          <w:color w:val="333333"/>
          <w:spacing w:val="15"/>
          <w:sz w:val="27"/>
          <w:szCs w:val="27"/>
        </w:rPr>
        <w:t>10</w:t>
      </w:r>
      <w:r>
        <w:rPr>
          <w:rFonts w:ascii="Lucida Sans Unicode" w:hAnsi="Lucida Sans Unicode" w:cs="Lucida Sans Unicode"/>
          <w:color w:val="333333"/>
          <w:spacing w:val="15"/>
          <w:sz w:val="27"/>
          <w:szCs w:val="27"/>
        </w:rPr>
        <w:t>月</w:t>
      </w:r>
      <w:r>
        <w:rPr>
          <w:rFonts w:ascii="Lucida Sans Unicode" w:hAnsi="Lucida Sans Unicode" w:cs="Lucida Sans Unicode"/>
          <w:color w:val="333333"/>
          <w:spacing w:val="15"/>
          <w:sz w:val="27"/>
          <w:szCs w:val="27"/>
        </w:rPr>
        <w:t>16</w:t>
      </w:r>
      <w:r>
        <w:rPr>
          <w:rFonts w:ascii="Lucida Sans Unicode" w:hAnsi="Lucida Sans Unicode" w:cs="Lucida Sans Unicode"/>
          <w:color w:val="333333"/>
          <w:spacing w:val="15"/>
          <w:sz w:val="27"/>
          <w:szCs w:val="27"/>
        </w:rPr>
        <w:t>日）</w:t>
      </w:r>
      <w:r>
        <w:rPr>
          <w:rFonts w:ascii="Lucida Sans Unicode" w:hAnsi="Lucida Sans Unicode" w:cs="Lucida Sans Unicode"/>
          <w:color w:val="333333"/>
          <w:spacing w:val="15"/>
          <w:sz w:val="27"/>
          <w:szCs w:val="27"/>
        </w:rPr>
        <w:br/>
      </w:r>
      <w:r>
        <w:rPr>
          <w:rFonts w:ascii="Lucida Sans Unicode" w:hAnsi="Lucida Sans Unicode" w:cs="Lucida Sans Unicode"/>
          <w:color w:val="333333"/>
          <w:spacing w:val="15"/>
          <w:sz w:val="27"/>
          <w:szCs w:val="27"/>
        </w:rPr>
        <w:t>习近平</w:t>
      </w:r>
    </w:p>
    <w:p w:rsidR="002765E3" w:rsidRDefault="002765E3" w:rsidP="002765E3">
      <w:pPr>
        <w:pStyle w:val="a3"/>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同志们：</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现在，我代表第十九届中央委员会向大会作报告。</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中国共产党第二十次全国代表大会，是在全党全国各族人民迈上全面建设社会主义现代化国家新征程、向第二个百年奋斗目标进军的关键时刻召开的一次十分重要的大会。</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lastRenderedPageBreak/>
        <w:t>一、过去五年的工作和新时代十年的伟大变革</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十四五</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w:t>
      </w:r>
      <w:r>
        <w:rPr>
          <w:rFonts w:ascii="Lucida Sans Unicode" w:hAnsi="Lucida Sans Unicode" w:cs="Lucida Sans Unicode"/>
          <w:color w:val="333333"/>
          <w:spacing w:val="15"/>
          <w:sz w:val="27"/>
          <w:szCs w:val="27"/>
        </w:rPr>
        <w:lastRenderedPageBreak/>
        <w:t>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爱国者治港</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原则，香港局势实现由乱到治的重大转折，深入推进粤港澳大湾区建设，支持香港、澳门发展经济、改善民生、保持稳定。面对</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台独</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势力分裂活动和外部势力干涉台湾事务的严重挑衅，我们坚决开展反分裂、反干涉重大斗争，展示了我们维护国家主权和领土完整、反对</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台独</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同志们！十八大召开至今已经十年了。十年来，我们经历了对党和人民事业具有重大现实意义和深远历史意义的三件大事：</w:t>
      </w:r>
      <w:r>
        <w:rPr>
          <w:rFonts w:ascii="Lucida Sans Unicode" w:hAnsi="Lucida Sans Unicode" w:cs="Lucida Sans Unicode"/>
          <w:color w:val="333333"/>
          <w:spacing w:val="15"/>
          <w:sz w:val="27"/>
          <w:szCs w:val="27"/>
        </w:rPr>
        <w:lastRenderedPageBreak/>
        <w:t>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w:t>
      </w:r>
      <w:r>
        <w:rPr>
          <w:rFonts w:ascii="Lucida Sans Unicode" w:hAnsi="Lucida Sans Unicode" w:cs="Lucida Sans Unicode"/>
          <w:color w:val="333333"/>
          <w:spacing w:val="15"/>
          <w:sz w:val="27"/>
          <w:szCs w:val="27"/>
        </w:rPr>
        <w:lastRenderedPageBreak/>
        <w:t>现代化存在不少短板弱项；香港、澳门落实</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十年来，我们坚持马克思列宁主义、毛泽东思想、邓小平理论、</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三个代表</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w:t>
      </w:r>
      <w:r>
        <w:rPr>
          <w:rFonts w:ascii="Lucida Sans Unicode" w:hAnsi="Lucida Sans Unicode" w:cs="Lucida Sans Unicode"/>
          <w:color w:val="333333"/>
          <w:spacing w:val="15"/>
          <w:sz w:val="27"/>
          <w:szCs w:val="27"/>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四个意识</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我们对新时代党和国家事业发展作出科学完整的战略部署，提出实现中华民族伟大复兴的中国梦，以中国式现代化推进中华民族伟大复兴，统揽伟大斗争、伟大工程、伟大事业、伟大梦想，明确</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五位一体</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总体布局和</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四个全面</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w:t>
      </w:r>
      <w:r>
        <w:rPr>
          <w:rFonts w:ascii="Lucida Sans Unicode" w:hAnsi="Lucida Sans Unicode" w:cs="Lucida Sans Unicode"/>
          <w:color w:val="333333"/>
          <w:spacing w:val="15"/>
          <w:sz w:val="27"/>
          <w:szCs w:val="27"/>
        </w:rPr>
        <w:lastRenderedPageBreak/>
        <w:t>多万贫困人口实现易地搬迁，历史性地解决了绝对贫困问题，为全球减贫事业作出了重大贡献。</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我们以巨大的政治勇气全面深化改革，打响改革攻坚战，加强改革顶层设计，敢于突进深水区，敢于啃硬骨头，敢于涉险</w:t>
      </w:r>
      <w:r>
        <w:rPr>
          <w:rFonts w:ascii="Lucida Sans Unicode" w:hAnsi="Lucida Sans Unicode" w:cs="Lucida Sans Unicode"/>
          <w:color w:val="333333"/>
          <w:spacing w:val="15"/>
          <w:sz w:val="27"/>
          <w:szCs w:val="27"/>
        </w:rPr>
        <w:lastRenderedPageBreak/>
        <w:t>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我们实行更加积极主动的开放战略，构建面向全球的高标准自由贸易区网络，加快推进自由贸易试验区、海南自由贸易港建设，共建</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一带一路</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w:t>
      </w:r>
      <w:r>
        <w:rPr>
          <w:rFonts w:ascii="Lucida Sans Unicode" w:hAnsi="Lucida Sans Unicode" w:cs="Lucida Sans Unicode"/>
          <w:color w:val="333333"/>
          <w:spacing w:val="15"/>
          <w:sz w:val="27"/>
          <w:szCs w:val="27"/>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w:t>
      </w:r>
      <w:r>
        <w:rPr>
          <w:rFonts w:ascii="Lucida Sans Unicode" w:hAnsi="Lucida Sans Unicode" w:cs="Lucida Sans Unicode"/>
          <w:color w:val="333333"/>
          <w:spacing w:val="15"/>
          <w:sz w:val="27"/>
          <w:szCs w:val="27"/>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w:t>
      </w:r>
      <w:r>
        <w:rPr>
          <w:rFonts w:ascii="Lucida Sans Unicode" w:hAnsi="Lucida Sans Unicode" w:cs="Lucida Sans Unicode"/>
          <w:color w:val="333333"/>
          <w:spacing w:val="15"/>
          <w:sz w:val="27"/>
          <w:szCs w:val="27"/>
        </w:rPr>
        <w:lastRenderedPageBreak/>
        <w:t>一新、格局一新、面貌一新，现代化水平和实战能力显著提升，中国特色强军之路越走越宽广。</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我们全面准确推进</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实践，坚持</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港人治港</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澳人治澳</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、高度自治的方针，推动香港进入由乱到治走向由治及兴的新阶段，香港、澳门保持长期稳定发展良好态势。我们提出新时代解决台湾问题的总体方略，促进两岸交流合作，坚决反对</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台独</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分裂行径，坚决反对外部势力干涉，牢牢把握两岸关系主导权和主动权。</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w:t>
      </w:r>
      <w:r>
        <w:rPr>
          <w:rFonts w:ascii="Lucida Sans Unicode" w:hAnsi="Lucida Sans Unicode" w:cs="Lucida Sans Unicode"/>
          <w:color w:val="333333"/>
          <w:spacing w:val="15"/>
          <w:sz w:val="27"/>
          <w:szCs w:val="27"/>
        </w:rPr>
        <w:lastRenderedPageBreak/>
        <w:t>育，提出和坚持新时代党的组织路线，突出政治标准选贤任能，加强政治巡视，形成比较完善的党内法规体系，推动全党坚定理想信念、严密组织体系、严明纪律规矩。我们持之以恒正风肃纪，以钉钉子精神纠治</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四风</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，反对特权思想和特权现象，坚决整治群众身边的不正之风和腐败问题，刹住了一些长期没有刹住的歪风，纠治了一些多年未除的顽瘴痼疾。我们开展了史无前例的反腐败斗争，以</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得罪千百人、不负十四亿</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的使命担当祛疴治乱，不敢腐、不能腐、不想腐一体推进，</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打虎</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拍蝇</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猎狐</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w:t>
      </w:r>
      <w:r>
        <w:rPr>
          <w:rFonts w:ascii="Lucida Sans Unicode" w:hAnsi="Lucida Sans Unicode" w:cs="Lucida Sans Unicode"/>
          <w:color w:val="333333"/>
          <w:spacing w:val="15"/>
          <w:sz w:val="27"/>
          <w:szCs w:val="27"/>
        </w:rPr>
        <w:lastRenderedPageBreak/>
        <w:t>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w:t>
      </w:r>
      <w:r>
        <w:rPr>
          <w:rFonts w:ascii="Lucida Sans Unicode" w:hAnsi="Lucida Sans Unicode" w:cs="Lucida Sans Unicode"/>
          <w:color w:val="333333"/>
          <w:spacing w:val="15"/>
          <w:sz w:val="27"/>
          <w:szCs w:val="27"/>
        </w:rPr>
        <w:lastRenderedPageBreak/>
        <w:t>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二、开辟马克思主义中国化时代化新境界</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w:t>
      </w:r>
      <w:r>
        <w:rPr>
          <w:rFonts w:ascii="Lucida Sans Unicode" w:hAnsi="Lucida Sans Unicode" w:cs="Lucida Sans Unicode"/>
          <w:color w:val="333333"/>
          <w:spacing w:val="15"/>
          <w:sz w:val="27"/>
          <w:szCs w:val="27"/>
        </w:rPr>
        <w:lastRenderedPageBreak/>
        <w:t>建设规律、人类社会发展规律的认识，取得重大理论创新成果，集中体现为新时代中国特色社会主义思想。十九大、十九届六中全会提出的</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十个明确</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十四个坚持</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十三个方面成就</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概括了这一思想的主要内容，必须长期坚持并不断丰富发展。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坚持和发展马克思主义，必须同中华优秀传统文化相结合。只有植根本国、本民族历史文化沃土，马克思主义真理之树才能根深叶茂。中华优秀传统文化源远流长、博大精深，是中华文明</w:t>
      </w:r>
      <w:r>
        <w:rPr>
          <w:rFonts w:ascii="Lucida Sans Unicode" w:hAnsi="Lucida Sans Unicode" w:cs="Lucida Sans Unicode"/>
          <w:color w:val="333333"/>
          <w:spacing w:val="15"/>
          <w:sz w:val="27"/>
          <w:szCs w:val="27"/>
        </w:rPr>
        <w:lastRenderedPageBreak/>
        <w:t>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w:t>
      </w:r>
      <w:r>
        <w:rPr>
          <w:rFonts w:ascii="Lucida Sans Unicode" w:hAnsi="Lucida Sans Unicode" w:cs="Lucida Sans Unicode"/>
          <w:color w:val="333333"/>
          <w:spacing w:val="15"/>
          <w:sz w:val="27"/>
          <w:szCs w:val="27"/>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必须坚持问题导向。问题是时代的声音，回答并指导解决问题是理论的根本任务。今天我们所面临问题的复杂程度、解决问题的艰巨程度明显加大，给理论创新提出了全新要求。我们</w:t>
      </w:r>
      <w:r>
        <w:rPr>
          <w:rFonts w:ascii="Lucida Sans Unicode" w:hAnsi="Lucida Sans Unicode" w:cs="Lucida Sans Unicode"/>
          <w:color w:val="333333"/>
          <w:spacing w:val="15"/>
          <w:sz w:val="27"/>
          <w:szCs w:val="27"/>
        </w:rPr>
        <w:lastRenderedPageBreak/>
        <w:t>要增强问题意识，聚焦实践遇到的新问题、改革发展稳定存在的深层次问题、人民群众急难愁盼问题、国际变局中的重大问题、党的建设面临的突出问题，不断提出真正解决问题的新理念新思路新办法。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lastRenderedPageBreak/>
        <w:t>三、新时代新征程中国共产党的使命任务</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从现在起，中国共产党的中心任务就是团结带领全国各族人民全面建成社会主义现代化强国、实现第二个百年奋斗目标，以中国式现代化全面推进中华民族伟大复兴。</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在新中国成立特别是改革开放以来长期探索和实践基础上，经过十八大以来在理论和实践上的创新突破，我们党成功推进和拓展了中国式现代化。</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中国式现代化，是中国共产党领导的社会主义现代化，既有各国现代化的共同特征，更有基于自己国情的中国特色。</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中国式现代化是全体人民共同富裕的现代化。共同富裕是中国特色社会主义的本质要求，也是一个长期的历史过程。我们坚持把实现人民对美好生活的向往作为现代化建设的出发点</w:t>
      </w:r>
      <w:r>
        <w:rPr>
          <w:rFonts w:ascii="Lucida Sans Unicode" w:hAnsi="Lucida Sans Unicode" w:cs="Lucida Sans Unicode"/>
          <w:color w:val="333333"/>
          <w:spacing w:val="15"/>
          <w:sz w:val="27"/>
          <w:szCs w:val="27"/>
        </w:rPr>
        <w:lastRenderedPageBreak/>
        <w:t>和落脚点，着力维护和促进社会公平正义，着力促进全体人民共同富裕，坚决防止两极分化。</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r>
        <w:rPr>
          <w:rFonts w:ascii="Lucida Sans Unicode" w:hAnsi="Lucida Sans Unicode" w:cs="Lucida Sans Unicode"/>
          <w:color w:val="333333"/>
          <w:spacing w:val="15"/>
          <w:sz w:val="27"/>
          <w:szCs w:val="27"/>
        </w:rPr>
        <w:br/>
      </w:r>
      <w:r>
        <w:rPr>
          <w:rFonts w:ascii="Lucida Sans Unicode" w:hAnsi="Lucida Sans Unicode" w:cs="Lucida Sans Unicode"/>
          <w:color w:val="333333"/>
          <w:spacing w:val="15"/>
          <w:sz w:val="27"/>
          <w:szCs w:val="27"/>
        </w:rPr>
        <w:lastRenderedPageBreak/>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全面建成社会主义现代化强国，总的战略安排是分两步走：从二〇二〇年到二〇三五年基本实现社会主义现代化；从二〇三五年到本世纪中叶把我国建成富强民主文明和谐美丽的社会主义现代化强国。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w:t>
      </w:r>
      <w:r>
        <w:rPr>
          <w:rFonts w:ascii="Lucida Sans Unicode" w:hAnsi="Lucida Sans Unicode" w:cs="Lucida Sans Unicode"/>
          <w:color w:val="333333"/>
          <w:spacing w:val="15"/>
          <w:sz w:val="27"/>
          <w:szCs w:val="27"/>
        </w:rPr>
        <w:lastRenderedPageBreak/>
        <w:t>目标基本实现；国家安全体系和能力全面加强，基本实现国防和军队现代化。</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在基本实现现代化的基础上，我们要继续奋斗，到本世纪中叶，把我国建设成为综合国力和国际影响力领先的社会主义现代化强国。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黑天鹅</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灰犀牛</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事件随时可能发生。我们必须增强忧患意识，坚持底线思维，做到居安思危、未雨绸缪，准备经受风高浪急甚至惊涛骇浪的重大考验。前进道路上，必须牢牢把握以下重大原则。</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坚持中国特色社会主义道路。坚持以经济建设为中心，坚持四项基本原则，坚持改革开放，坚持独立自主、自力更生，坚持道不变、志不改，既不走封闭僵化的老路，也不走改旗易帜</w:t>
      </w:r>
      <w:r>
        <w:rPr>
          <w:rFonts w:ascii="Lucida Sans Unicode" w:hAnsi="Lucida Sans Unicode" w:cs="Lucida Sans Unicode"/>
          <w:color w:val="333333"/>
          <w:spacing w:val="15"/>
          <w:sz w:val="27"/>
          <w:szCs w:val="27"/>
        </w:rPr>
        <w:lastRenderedPageBreak/>
        <w:t>的邪路，坚持把国家和民族发展放在自己力量的基点上，坚持把中国发展进步的命运牢牢掌握在自己手中。</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坚持以人民为中心的发展思想。维护人民根本利益，增进民生福祉，不断实现发展为了人民、发展依靠人民、发展成果由人民共享，让现代化建设成果更多更公平惠及全体人民。</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坚持发扬斗争精神。增强全党全国各族人民的志气、骨气、底气，不信邪、不怕鬼、不怕压，知难而进、迎难而上，统筹发展和安全，全力战胜前进道路上各种困难和挑战，依靠顽强斗争打开事业发展新天地。</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四、加快构建新发展格局，着力推动高质量发展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w:t>
      </w:r>
      <w:r>
        <w:rPr>
          <w:rFonts w:ascii="Lucida Sans Unicode" w:hAnsi="Lucida Sans Unicode" w:cs="Lucida Sans Unicode"/>
          <w:color w:val="333333"/>
          <w:spacing w:val="15"/>
          <w:sz w:val="27"/>
          <w:szCs w:val="27"/>
        </w:rPr>
        <w:lastRenderedPageBreak/>
        <w:t>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w:t>
      </w:r>
      <w:r>
        <w:rPr>
          <w:rFonts w:ascii="Lucida Sans Unicode" w:hAnsi="Lucida Sans Unicode" w:cs="Lucida Sans Unicode"/>
          <w:color w:val="333333"/>
          <w:spacing w:val="15"/>
          <w:sz w:val="27"/>
          <w:szCs w:val="27"/>
        </w:rPr>
        <w:lastRenderedPageBreak/>
        <w:t>数字经济和实体经济深度融合，打造具有国际竞争力的数字产业集群。优化基础设施布局、结构、功能和系统集成，构建现代化基础设施体系。</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w:t>
      </w:r>
      <w:r>
        <w:rPr>
          <w:rFonts w:ascii="Lucida Sans Unicode" w:hAnsi="Lucida Sans Unicode" w:cs="Lucida Sans Unicode"/>
          <w:color w:val="333333"/>
          <w:spacing w:val="15"/>
          <w:sz w:val="27"/>
          <w:szCs w:val="27"/>
        </w:rPr>
        <w:lastRenderedPageBreak/>
        <w:t>化、国际化一流营商环境。推动共建</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一带一路</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五、实施科教兴国战略，强化现代化建设人才支撑</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我们要坚持教育优先发展、科技自立自强、人才引领驱动，加快建设教育强国、科技强国、人才强国，坚持为党育人、为国育才，全面提高人才自主培养质量，着力造就拔尖创新人才，聚天下英才而用之。</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w:t>
      </w:r>
      <w:r>
        <w:rPr>
          <w:rFonts w:ascii="Lucida Sans Unicode" w:hAnsi="Lucida Sans Unicode" w:cs="Lucida Sans Unicode"/>
          <w:color w:val="333333"/>
          <w:spacing w:val="15"/>
          <w:sz w:val="27"/>
          <w:szCs w:val="27"/>
        </w:rPr>
        <w:lastRenderedPageBreak/>
        <w:t>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w:t>
      </w:r>
      <w:r>
        <w:rPr>
          <w:rFonts w:ascii="Lucida Sans Unicode" w:hAnsi="Lucida Sans Unicode" w:cs="Lucida Sans Unicode"/>
          <w:color w:val="333333"/>
          <w:spacing w:val="15"/>
          <w:sz w:val="27"/>
          <w:szCs w:val="27"/>
        </w:rPr>
        <w:lastRenderedPageBreak/>
        <w:t>营造创新氛围。扩大国际科技交流合作，加强国际化科研环境建设，形成具有全球竞争力的开放创新生态。</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w:t>
      </w:r>
      <w:r>
        <w:rPr>
          <w:rFonts w:ascii="Lucida Sans Unicode" w:hAnsi="Lucida Sans Unicode" w:cs="Lucida Sans Unicode"/>
          <w:color w:val="333333"/>
          <w:spacing w:val="15"/>
          <w:sz w:val="27"/>
          <w:szCs w:val="27"/>
        </w:rPr>
        <w:lastRenderedPageBreak/>
        <w:t>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六、发展全过程人民民主，保障人民当家作主</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健全人民当家作主制度体系，扩大人民有序政治参与，保证人民依法实行民主选举、民主协商、民主决策、民主管理、民主监督，发挥人民群众积极性、主动性、创造性，巩固和发展生动活泼、安定团结的政治局面。</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（一）加强人民当家作主制度保障。坚持和完善我国根本政治制度、基本政治制度、重要政治制度，拓展民主渠道，丰富民</w:t>
      </w:r>
      <w:r>
        <w:rPr>
          <w:rFonts w:ascii="Lucida Sans Unicode" w:hAnsi="Lucida Sans Unicode" w:cs="Lucida Sans Unicode"/>
          <w:color w:val="333333"/>
          <w:spacing w:val="15"/>
          <w:sz w:val="27"/>
          <w:szCs w:val="27"/>
        </w:rPr>
        <w:lastRenderedPageBreak/>
        <w:t>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lastRenderedPageBreak/>
        <w:t>七、坚持全面依法治国，推进法治中国建设</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w:t>
      </w:r>
      <w:r>
        <w:rPr>
          <w:rFonts w:ascii="Lucida Sans Unicode" w:hAnsi="Lucida Sans Unicode" w:cs="Lucida Sans Unicode"/>
          <w:color w:val="333333"/>
          <w:spacing w:val="15"/>
          <w:sz w:val="27"/>
          <w:szCs w:val="27"/>
        </w:rPr>
        <w:lastRenderedPageBreak/>
        <w:t>完善和加强备案审查制度。坚持科学决策、民主决策、依法决策，全面落实重大决策程序制度。</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（四）加快建设法治社会。法治社会是构筑法治国家的基础。弘扬社会主义法治精神，传承中华优秀传统法律文化，引导全体人民做社会主义法治的忠实崇尚者、自觉遵守者、坚定捍卫者。</w:t>
      </w:r>
      <w:r>
        <w:rPr>
          <w:rFonts w:ascii="Lucida Sans Unicode" w:hAnsi="Lucida Sans Unicode" w:cs="Lucida Sans Unicode"/>
          <w:color w:val="333333"/>
          <w:spacing w:val="15"/>
          <w:sz w:val="27"/>
          <w:szCs w:val="27"/>
        </w:rPr>
        <w:lastRenderedPageBreak/>
        <w:t>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八、推进文化自信自强，铸就社会主义文化新辉煌</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（一）建设具有强大凝聚力和引领力的社会主义意识形态。意识形态工作是为国家立心、为民族立魂的工作。牢牢掌握党对意识形态工作领导权，全面落实意识形态工作责任制，巩固壮大</w:t>
      </w:r>
      <w:r>
        <w:rPr>
          <w:rFonts w:ascii="Lucida Sans Unicode" w:hAnsi="Lucida Sans Unicode" w:cs="Lucida Sans Unicode"/>
          <w:color w:val="333333"/>
          <w:spacing w:val="15"/>
          <w:sz w:val="27"/>
          <w:szCs w:val="27"/>
        </w:rPr>
        <w:lastRenderedPageBreak/>
        <w:t>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w:t>
      </w:r>
      <w:r>
        <w:rPr>
          <w:rFonts w:ascii="Lucida Sans Unicode" w:hAnsi="Lucida Sans Unicode" w:cs="Lucida Sans Unicode"/>
          <w:color w:val="333333"/>
          <w:spacing w:val="15"/>
          <w:sz w:val="27"/>
          <w:szCs w:val="27"/>
        </w:rPr>
        <w:lastRenderedPageBreak/>
        <w:t>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w:t>
      </w:r>
      <w:r>
        <w:rPr>
          <w:rFonts w:ascii="Lucida Sans Unicode" w:hAnsi="Lucida Sans Unicode" w:cs="Lucida Sans Unicode"/>
          <w:color w:val="333333"/>
          <w:spacing w:val="15"/>
          <w:sz w:val="27"/>
          <w:szCs w:val="27"/>
        </w:rPr>
        <w:lastRenderedPageBreak/>
        <w:t>能，形成同我国综合国力和国际地位相匹配的国际话语权。深化文明交流互鉴，推动中华文化更好走向世界。</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九、增进民生福祉，提高人民生活品质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w:t>
      </w:r>
      <w:r>
        <w:rPr>
          <w:rFonts w:ascii="Lucida Sans Unicode" w:hAnsi="Lucida Sans Unicode" w:cs="Lucida Sans Unicode"/>
          <w:color w:val="333333"/>
          <w:spacing w:val="15"/>
          <w:sz w:val="27"/>
          <w:szCs w:val="27"/>
        </w:rPr>
        <w:lastRenderedPageBreak/>
        <w:t>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w:t>
      </w:r>
      <w:r>
        <w:rPr>
          <w:rFonts w:ascii="Lucida Sans Unicode" w:hAnsi="Lucida Sans Unicode" w:cs="Lucida Sans Unicode"/>
          <w:color w:val="333333"/>
          <w:spacing w:val="15"/>
          <w:sz w:val="27"/>
          <w:szCs w:val="27"/>
        </w:rPr>
        <w:lastRenderedPageBreak/>
        <w:t>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lastRenderedPageBreak/>
        <w:t>十、推动绿色发展，促进人与自然和谐共生</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我们要推进美丽中国建设，坚持山水林田湖草沙一体化保护和系统治理，统筹产业结构调整、污染治理、生态保护、应对气候变化，协同推进降碳、减污、扩绿、增长，推进生态优先、节约集约、绿色低碳发展。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（二）深入推进环境污染防治。坚持精准治污、科学治污、依法治污，持续深入打好蓝天、碧水、净土保卫战。加强污染物协同控制，基本消除重污染天气。统筹水资源、水环境、水生态</w:t>
      </w:r>
      <w:r>
        <w:rPr>
          <w:rFonts w:ascii="Lucida Sans Unicode" w:hAnsi="Lucida Sans Unicode" w:cs="Lucida Sans Unicode"/>
          <w:color w:val="333333"/>
          <w:spacing w:val="15"/>
          <w:sz w:val="27"/>
          <w:szCs w:val="27"/>
        </w:rPr>
        <w:lastRenderedPageBreak/>
        <w:t>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双控</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w:t>
      </w:r>
      <w:r>
        <w:rPr>
          <w:rFonts w:ascii="Lucida Sans Unicode" w:hAnsi="Lucida Sans Unicode" w:cs="Lucida Sans Unicode"/>
          <w:color w:val="333333"/>
          <w:spacing w:val="15"/>
          <w:sz w:val="27"/>
          <w:szCs w:val="27"/>
        </w:rPr>
        <w:lastRenderedPageBreak/>
        <w:t>电，加强能源产供储销体系建设，确保能源安全。完善碳排放统计核算制度，健全碳排放权市场交易制度。提升生态系统碳汇能力。积极参与应对气候变化全球治理。</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十一、推进国家安全体系和能力现代化，坚决维护国家安全和社会稳定</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国家安全是民族复兴的根基，社会稳定是国家强盛的前提。必须坚定不移贯彻总体国家安全观，把维护国家安全贯穿党和国家工作各方面全过程，确保国家安全和社会稳定。</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w:t>
      </w:r>
      <w:r>
        <w:rPr>
          <w:rFonts w:ascii="Lucida Sans Unicode" w:hAnsi="Lucida Sans Unicode" w:cs="Lucida Sans Unicode"/>
          <w:color w:val="333333"/>
          <w:spacing w:val="15"/>
          <w:sz w:val="27"/>
          <w:szCs w:val="27"/>
        </w:rPr>
        <w:lastRenderedPageBreak/>
        <w:t>网络、数据、生物、资源、核、太空、海洋等安全保障体系建设。健全反制裁、反干涉、反</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长臂管辖</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机制。完善国家安全力量布局，构建全域联动、立体高效的国家安全防护体系。</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（四）完善社会治理体系。健全共建共治共享的社会治理制度，提升社会治理效能。在社会基层坚持和发展新时代</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枫桥经</w:t>
      </w:r>
      <w:r>
        <w:rPr>
          <w:rFonts w:ascii="Lucida Sans Unicode" w:hAnsi="Lucida Sans Unicode" w:cs="Lucida Sans Unicode"/>
          <w:color w:val="333333"/>
          <w:spacing w:val="15"/>
          <w:sz w:val="27"/>
          <w:szCs w:val="27"/>
        </w:rPr>
        <w:lastRenderedPageBreak/>
        <w:t>验</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十二、实现建军一百年奋斗目标，开创国防和军队现代化新局面</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全面加强人民军队党的建设，确保枪杆子永远听党指挥。健全贯彻军委主席负责制体制机制。深化党的创新理论武装，开展</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学习强军思想、建功强军事业</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教育实践活动。加强军史学习教育，繁荣发展强军文化，强化战斗精神培育。建强人民军队党的组织体系，推进政治整训常态化制度化，持之以恒正风肃纪反腐。</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人民军队始终是党和人民完全可以信赖的英雄军队，有信心、有能力维护国家主权、统一和领土完整，有信心、有能力为实现中华民族伟大复兴提供战略支撑，有信心、有能力为世界和平与发展作出更大贡献！</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十三、坚持和完善</w:t>
      </w:r>
      <w:r>
        <w:rPr>
          <w:rFonts w:ascii="Lucida Sans Unicode" w:hAnsi="Lucida Sans Unicode" w:cs="Lucida Sans Unicode"/>
          <w:b/>
          <w:bCs/>
          <w:color w:val="333333"/>
          <w:spacing w:val="15"/>
          <w:sz w:val="27"/>
          <w:szCs w:val="27"/>
        </w:rPr>
        <w:t>“</w:t>
      </w:r>
      <w:r>
        <w:rPr>
          <w:rFonts w:ascii="Lucida Sans Unicode" w:hAnsi="Lucida Sans Unicode" w:cs="Lucida Sans Unicode"/>
          <w:b/>
          <w:bCs/>
          <w:color w:val="333333"/>
          <w:spacing w:val="15"/>
          <w:sz w:val="27"/>
          <w:szCs w:val="27"/>
        </w:rPr>
        <w:t>一国两制</w:t>
      </w:r>
      <w:r>
        <w:rPr>
          <w:rFonts w:ascii="Lucida Sans Unicode" w:hAnsi="Lucida Sans Unicode" w:cs="Lucida Sans Unicode"/>
          <w:b/>
          <w:bCs/>
          <w:color w:val="333333"/>
          <w:spacing w:val="15"/>
          <w:sz w:val="27"/>
          <w:szCs w:val="27"/>
        </w:rPr>
        <w:t>”</w:t>
      </w:r>
      <w:r>
        <w:rPr>
          <w:rFonts w:ascii="Lucida Sans Unicode" w:hAnsi="Lucida Sans Unicode" w:cs="Lucida Sans Unicode"/>
          <w:b/>
          <w:bCs/>
          <w:color w:val="333333"/>
          <w:spacing w:val="15"/>
          <w:sz w:val="27"/>
          <w:szCs w:val="27"/>
        </w:rPr>
        <w:t>，推进祖国统一</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是中国特色社会主义的伟大创举，是香港、澳门回归后保持长期繁荣稳定的最佳制度安排，必须长期坚持。</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全面准确、坚定不移贯彻</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港人治港</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澳人治澳</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、高度自治的方针，坚持依法治港治澳，维护宪法和基本法确定的特别行政区宪制秩序。坚持和完善</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制度体系，落实中央全面管治权，落实</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爱国者治港</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爱国者治澳</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原则，落实特别行政区维护国家安全的法律制度和执行机制。坚持中央全面管治权和保障特别行政区高度自治权相统一，坚持行政主导，支持行政长官和特别行政区政府依法施政，提升全面治理能力和</w:t>
      </w:r>
      <w:r>
        <w:rPr>
          <w:rFonts w:ascii="Lucida Sans Unicode" w:hAnsi="Lucida Sans Unicode" w:cs="Lucida Sans Unicode"/>
          <w:color w:val="333333"/>
          <w:spacing w:val="15"/>
          <w:sz w:val="27"/>
          <w:szCs w:val="27"/>
        </w:rPr>
        <w:lastRenderedPageBreak/>
        <w:t>管治水平，完善特别行政区司法制度和法律体系，保持香港、澳门资本主义制度和生活方式长期不变，促进香港、澳门长期繁荣稳定。</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发展壮大爱国爱港爱澳力量，增强港澳同胞的爱国精神，形成更广泛的国内外支持</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的统一战线。坚决打击反中乱港乱澳势力，坚决防范和遏制外部势力干预港澳事务。</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和平统一、一国两制</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方针是实现两岸统一的最佳方式，对两岸同胞和中华民族最有利。我们坚持一个中国原则和</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九二共识</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，在此基础上，推进同台湾各党派、各界别、各阶层人士就两岸关系和国家统一开展广泛深入协商，共同推动两岸关系和平</w:t>
      </w:r>
      <w:r>
        <w:rPr>
          <w:rFonts w:ascii="Lucida Sans Unicode" w:hAnsi="Lucida Sans Unicode" w:cs="Lucida Sans Unicode"/>
          <w:color w:val="333333"/>
          <w:spacing w:val="15"/>
          <w:sz w:val="27"/>
          <w:szCs w:val="27"/>
        </w:rPr>
        <w:lastRenderedPageBreak/>
        <w:t>发展、推进祖国和平统一进程。我们坚持团结广大台湾同胞，坚定支持岛内爱国统一力量，共同把握历史大势，坚守民族大义，坚定反</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独</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促统。伟大祖国永远是所有爱国统一力量的坚强后盾！</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台独</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分裂分子及其分裂活动，绝非针对广大台湾同胞。国家统一、民族复兴的历史车轮滚滚向前，祖国完全统一一定要实现，也一定能够实现！</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十四、促进世界和平与发展，推动构建人类命运共同体</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w:t>
      </w:r>
      <w:r>
        <w:rPr>
          <w:rFonts w:ascii="Lucida Sans Unicode" w:hAnsi="Lucida Sans Unicode" w:cs="Lucida Sans Unicode"/>
          <w:color w:val="333333"/>
          <w:spacing w:val="15"/>
          <w:sz w:val="27"/>
          <w:szCs w:val="27"/>
        </w:rPr>
        <w:lastRenderedPageBreak/>
        <w:t>未有的挑战。世界又一次站在历史的十字路口，何去何从取决于各国人民的抉择。</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中国始终坚持维护世界和平、促进共同发展的外交政策宗旨，致力于推动构建人类命运共同体。</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w:t>
      </w:r>
      <w:r>
        <w:rPr>
          <w:rFonts w:ascii="Lucida Sans Unicode" w:hAnsi="Lucida Sans Unicode" w:cs="Lucida Sans Unicode"/>
          <w:color w:val="333333"/>
          <w:spacing w:val="15"/>
          <w:sz w:val="27"/>
          <w:szCs w:val="27"/>
        </w:rPr>
        <w:lastRenderedPageBreak/>
        <w:t>础上加强同各国政党和政治组织交流合作，积极推进人大、政协、军队、地方、民间等各方面对外交往。</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筑墙设垒</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脱钩断链</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，反对单边制裁、极限施压。中国愿加大对全球发展合作的资源投入，致力于缩小南北差距，坚定支持和帮助广大发展中国家加快发展。</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w:t>
      </w:r>
      <w:r>
        <w:rPr>
          <w:rFonts w:ascii="Lucida Sans Unicode" w:hAnsi="Lucida Sans Unicode" w:cs="Lucida Sans Unicode"/>
          <w:color w:val="333333"/>
          <w:spacing w:val="15"/>
          <w:sz w:val="27"/>
          <w:szCs w:val="27"/>
        </w:rPr>
        <w:lastRenderedPageBreak/>
        <w:t>则制定，加强国际安全合作，积极参与联合国维和行动，为维护世界和平和地区稳定发挥建设性作用。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我们所处的是一个充满挑战的时代，也是一个充满希望的时代。中国人民愿同世界人民携手开创人类更加美好的未来！</w:t>
      </w:r>
    </w:p>
    <w:p w:rsidR="002765E3" w:rsidRDefault="002765E3" w:rsidP="002765E3">
      <w:pPr>
        <w:pStyle w:val="dj-indent"/>
        <w:shd w:val="clear" w:color="auto" w:fill="FFFFFF"/>
        <w:spacing w:before="0" w:beforeAutospacing="0" w:after="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b/>
          <w:bCs/>
          <w:color w:val="333333"/>
          <w:spacing w:val="15"/>
          <w:sz w:val="27"/>
          <w:szCs w:val="27"/>
        </w:rPr>
        <w:t>十五、坚定不移全面从严治党，深入推进新时代党的建设新的伟大工程</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我们要落实新时代党的建设总要求，健全全面从严治党体系，全面推进党的自我净化、自我完善、自我革新、自我提高，使我们党坚守初心使命，始终成为中国特色社会主义事业的坚强领导核心。</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w:t>
      </w:r>
      <w:r>
        <w:rPr>
          <w:rFonts w:ascii="Lucida Sans Unicode" w:hAnsi="Lucida Sans Unicode" w:cs="Lucida Sans Unicode"/>
          <w:color w:val="333333"/>
          <w:spacing w:val="15"/>
          <w:sz w:val="27"/>
          <w:szCs w:val="27"/>
        </w:rPr>
        <w:lastRenderedPageBreak/>
        <w:t>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lastRenderedPageBreak/>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一把手</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和领导班子监督实效。发挥政治巡视利剑作用，加强巡视整改和成果运用。落实全面从严治党政治责任，用好问责利器。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w:t>
      </w:r>
      <w:r>
        <w:rPr>
          <w:rFonts w:ascii="Lucida Sans Unicode" w:hAnsi="Lucida Sans Unicode" w:cs="Lucida Sans Unicode"/>
          <w:color w:val="333333"/>
          <w:spacing w:val="15"/>
          <w:sz w:val="27"/>
          <w:szCs w:val="27"/>
        </w:rPr>
        <w:lastRenderedPageBreak/>
        <w:t>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三个区分开来</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，激励干部敢于担当、积极作为。关心关爱基层干部特别是条件艰苦地区干部。</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w:t>
      </w:r>
      <w:r>
        <w:rPr>
          <w:rFonts w:ascii="Lucida Sans Unicode" w:hAnsi="Lucida Sans Unicode" w:cs="Lucida Sans Unicode"/>
          <w:color w:val="333333"/>
          <w:spacing w:val="15"/>
          <w:sz w:val="27"/>
          <w:szCs w:val="27"/>
        </w:rPr>
        <w:lastRenderedPageBreak/>
        <w:t>落实党内民主制度，保障党员权利，激励党员发挥先锋模范作用。严肃稳妥处置不合格党员，保持党员队伍先进性和纯洁性。</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关键少数</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以上率下，持续深化纠治</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四风</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w:t>
      </w:r>
      <w:r>
        <w:rPr>
          <w:rFonts w:ascii="Lucida Sans Unicode" w:hAnsi="Lucida Sans Unicode" w:cs="Lucida Sans Unicode"/>
          <w:color w:val="333333"/>
          <w:spacing w:val="15"/>
          <w:sz w:val="27"/>
          <w:szCs w:val="27"/>
        </w:rPr>
        <w:lastRenderedPageBreak/>
        <w:t>代理人，坚决治理政商勾连破坏政治生态和经济发展环境问题，决不姑息。深化整治权力集中、资金密集、资源富集领域的腐败，坚决惩治群众身边的</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蝇贪</w:t>
      </w:r>
      <w:r>
        <w:rPr>
          <w:rFonts w:ascii="Lucida Sans Unicode" w:hAnsi="Lucida Sans Unicode" w:cs="Lucida Sans Unicode"/>
          <w:color w:val="333333"/>
          <w:spacing w:val="15"/>
          <w:sz w:val="27"/>
          <w:szCs w:val="27"/>
        </w:rPr>
        <w:t>”</w:t>
      </w:r>
      <w:r>
        <w:rPr>
          <w:rFonts w:ascii="Lucida Sans Unicode" w:hAnsi="Lucida Sans Unicode" w:cs="Lucida Sans Unicode"/>
          <w:color w:val="333333"/>
          <w:spacing w:val="15"/>
          <w:sz w:val="27"/>
          <w:szCs w:val="27"/>
        </w:rPr>
        <w:t>，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团结就是力量，团结才能胜利。全面建设社会主义现代化国家，必须充分发挥亿万人民的创造伟力。全党要坚持全心全意为</w:t>
      </w:r>
      <w:r>
        <w:rPr>
          <w:rFonts w:ascii="Lucida Sans Unicode" w:hAnsi="Lucida Sans Unicode" w:cs="Lucida Sans Unicode"/>
          <w:color w:val="333333"/>
          <w:spacing w:val="15"/>
          <w:sz w:val="27"/>
          <w:szCs w:val="27"/>
        </w:rPr>
        <w:lastRenderedPageBreak/>
        <w:t>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2765E3" w:rsidRDefault="002765E3" w:rsidP="002765E3">
      <w:pPr>
        <w:pStyle w:val="dj-indent"/>
        <w:shd w:val="clear" w:color="auto" w:fill="FFFFFF"/>
        <w:spacing w:before="360" w:beforeAutospacing="0" w:after="360" w:afterAutospacing="0"/>
        <w:ind w:firstLine="540"/>
        <w:jc w:val="both"/>
        <w:rPr>
          <w:rFonts w:ascii="Lucida Sans Unicode" w:hAnsi="Lucida Sans Unicode" w:cs="Lucida Sans Unicode"/>
          <w:color w:val="333333"/>
          <w:spacing w:val="15"/>
          <w:sz w:val="27"/>
          <w:szCs w:val="27"/>
        </w:rPr>
      </w:pPr>
      <w:r>
        <w:rPr>
          <w:rFonts w:ascii="Lucida Sans Unicode" w:hAnsi="Lucida Sans Unicode" w:cs="Lucida Sans Unicode"/>
          <w:color w:val="333333"/>
          <w:spacing w:val="15"/>
          <w:sz w:val="27"/>
          <w:szCs w:val="27"/>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DB1BC6" w:rsidRPr="002765E3" w:rsidRDefault="00DB1BC6"/>
    <w:sectPr w:rsidR="00DB1BC6" w:rsidRPr="002765E3" w:rsidSect="00DB1B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5E3"/>
    <w:rsid w:val="002765E3"/>
    <w:rsid w:val="00DB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j-center">
    <w:name w:val="dj-center"/>
    <w:basedOn w:val="a"/>
    <w:rsid w:val="002765E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765E3"/>
    <w:pPr>
      <w:widowControl/>
      <w:spacing w:before="100" w:beforeAutospacing="1" w:after="100" w:afterAutospacing="1"/>
      <w:jc w:val="left"/>
    </w:pPr>
    <w:rPr>
      <w:rFonts w:ascii="宋体" w:eastAsia="宋体" w:hAnsi="宋体" w:cs="宋体"/>
      <w:kern w:val="0"/>
      <w:sz w:val="24"/>
      <w:szCs w:val="24"/>
    </w:rPr>
  </w:style>
  <w:style w:type="paragraph" w:customStyle="1" w:styleId="dj-indent">
    <w:name w:val="dj-indent"/>
    <w:basedOn w:val="a"/>
    <w:rsid w:val="002765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99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4889</Words>
  <Characters>27872</Characters>
  <Application>Microsoft Office Word</Application>
  <DocSecurity>0</DocSecurity>
  <Lines>232</Lines>
  <Paragraphs>65</Paragraphs>
  <ScaleCrop>false</ScaleCrop>
  <Company/>
  <LinksUpToDate>false</LinksUpToDate>
  <CharactersWithSpaces>32696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2023-10-03T08:36:00Z</dcterms:created>
  <dcterms:modified xsi:type="dcterms:W3CDTF">2023-10-03T08:36:00Z</dcterms:modified>
</cp:coreProperties>
</file>